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071" w:rsidRDefault="00343071" w:rsidP="00343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19050" t="0" r="0" b="0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449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071" w:rsidRDefault="00343071" w:rsidP="00343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1DC7" w:rsidRDefault="00E61DC7" w:rsidP="00343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3071" w:rsidRDefault="00343071" w:rsidP="00343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43071" w:rsidRDefault="00343071" w:rsidP="00343071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343071" w:rsidRDefault="00343071" w:rsidP="00343071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343071" w:rsidRDefault="00343071" w:rsidP="00343071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</w:p>
    <w:p w:rsidR="00343071" w:rsidRDefault="00343071" w:rsidP="00343071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343071" w:rsidRDefault="00343071" w:rsidP="00343071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071" w:rsidRDefault="00343071" w:rsidP="00343071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343071" w:rsidRDefault="00343071" w:rsidP="00343071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</w:p>
    <w:p w:rsidR="00343071" w:rsidRDefault="00D065E8" w:rsidP="00343071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00.00</w:t>
      </w:r>
      <w:r w:rsidR="00BD0B8F">
        <w:rPr>
          <w:rFonts w:ascii="Times New Roman" w:hAnsi="Times New Roman" w:cs="Times New Roman"/>
          <w:sz w:val="28"/>
          <w:szCs w:val="28"/>
        </w:rPr>
        <w:t>.2022</w:t>
      </w:r>
      <w:r w:rsidR="003430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№ 00</w:t>
      </w:r>
    </w:p>
    <w:p w:rsidR="00343071" w:rsidRDefault="00343071" w:rsidP="00343071">
      <w:pPr>
        <w:pStyle w:val="af6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г. Ханты-Мансийск</w:t>
      </w:r>
    </w:p>
    <w:p w:rsidR="00343071" w:rsidRDefault="00343071" w:rsidP="00343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D9D" w:rsidRDefault="00D065E8" w:rsidP="00D43FEA">
      <w:pPr>
        <w:pStyle w:val="ConsPlusNormal0"/>
        <w:tabs>
          <w:tab w:val="left" w:pos="17294"/>
          <w:tab w:val="left" w:pos="19845"/>
        </w:tabs>
        <w:ind w:right="240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C95D9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Ханты-Мансийского </w:t>
      </w:r>
    </w:p>
    <w:p w:rsidR="00C95D9D" w:rsidRDefault="00B16B80" w:rsidP="00D43FEA">
      <w:pPr>
        <w:pStyle w:val="ConsPlusNormal0"/>
        <w:tabs>
          <w:tab w:val="left" w:pos="17294"/>
          <w:tab w:val="left" w:pos="19845"/>
        </w:tabs>
        <w:ind w:right="240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065E8">
        <w:rPr>
          <w:rFonts w:ascii="Times New Roman" w:hAnsi="Times New Roman" w:cs="Times New Roman"/>
          <w:sz w:val="28"/>
          <w:szCs w:val="28"/>
        </w:rPr>
        <w:t>айона</w:t>
      </w:r>
      <w:r w:rsidR="00C95D9D">
        <w:rPr>
          <w:rFonts w:ascii="Times New Roman" w:hAnsi="Times New Roman" w:cs="Times New Roman"/>
          <w:sz w:val="28"/>
          <w:szCs w:val="28"/>
        </w:rPr>
        <w:t xml:space="preserve"> </w:t>
      </w:r>
      <w:r w:rsidR="00D065E8">
        <w:rPr>
          <w:rFonts w:ascii="Times New Roman" w:hAnsi="Times New Roman" w:cs="Times New Roman"/>
          <w:sz w:val="28"/>
          <w:szCs w:val="28"/>
        </w:rPr>
        <w:t>от 20.01.2021 №</w:t>
      </w:r>
      <w:r w:rsidR="00D43FEA">
        <w:rPr>
          <w:rFonts w:ascii="Times New Roman" w:hAnsi="Times New Roman" w:cs="Times New Roman"/>
          <w:sz w:val="28"/>
          <w:szCs w:val="28"/>
        </w:rPr>
        <w:t> </w:t>
      </w:r>
      <w:r w:rsidR="00D065E8">
        <w:rPr>
          <w:rFonts w:ascii="Times New Roman" w:hAnsi="Times New Roman" w:cs="Times New Roman"/>
          <w:sz w:val="28"/>
          <w:szCs w:val="28"/>
        </w:rPr>
        <w:t>14</w:t>
      </w:r>
    </w:p>
    <w:p w:rsidR="00C95D9D" w:rsidRDefault="00B16B80" w:rsidP="00D43FEA">
      <w:pPr>
        <w:pStyle w:val="ConsPlusNormal0"/>
        <w:tabs>
          <w:tab w:val="left" w:pos="17294"/>
          <w:tab w:val="left" w:pos="19845"/>
        </w:tabs>
        <w:ind w:right="240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43071">
        <w:rPr>
          <w:rFonts w:ascii="Times New Roman" w:hAnsi="Times New Roman" w:cs="Times New Roman"/>
          <w:sz w:val="28"/>
          <w:szCs w:val="28"/>
        </w:rPr>
        <w:t>Об утверждении Порядков</w:t>
      </w:r>
    </w:p>
    <w:p w:rsidR="00E61DC7" w:rsidRDefault="00343071" w:rsidP="00D43FEA">
      <w:pPr>
        <w:pStyle w:val="ConsPlusNormal0"/>
        <w:tabs>
          <w:tab w:val="left" w:pos="17294"/>
          <w:tab w:val="left" w:pos="19845"/>
        </w:tabs>
        <w:ind w:right="240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субсидий</w:t>
      </w:r>
    </w:p>
    <w:p w:rsidR="00E61DC7" w:rsidRDefault="00343071" w:rsidP="00D43FEA">
      <w:pPr>
        <w:pStyle w:val="ConsPlusNormal0"/>
        <w:tabs>
          <w:tab w:val="left" w:pos="17294"/>
          <w:tab w:val="left" w:pos="19845"/>
        </w:tabs>
        <w:ind w:right="453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муниципальной программы </w:t>
      </w:r>
    </w:p>
    <w:p w:rsidR="008A2B35" w:rsidRDefault="00343071" w:rsidP="00D43FEA">
      <w:pPr>
        <w:pStyle w:val="ConsPlusNormal0"/>
        <w:tabs>
          <w:tab w:val="left" w:pos="17294"/>
          <w:tab w:val="left" w:pos="19845"/>
        </w:tabs>
        <w:ind w:right="453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агропромышленного комплекса Ханты-Мансийского </w:t>
      </w:r>
    </w:p>
    <w:p w:rsidR="00343071" w:rsidRDefault="00BD0B8F" w:rsidP="00D43FEA">
      <w:pPr>
        <w:pStyle w:val="ConsPlusNormal0"/>
        <w:tabs>
          <w:tab w:val="left" w:pos="17294"/>
          <w:tab w:val="left" w:pos="19845"/>
        </w:tabs>
        <w:ind w:right="453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  <w:r w:rsidR="00343071">
        <w:rPr>
          <w:rFonts w:ascii="Times New Roman" w:hAnsi="Times New Roman" w:cs="Times New Roman"/>
          <w:sz w:val="28"/>
          <w:szCs w:val="28"/>
        </w:rPr>
        <w:t>»</w:t>
      </w:r>
    </w:p>
    <w:p w:rsidR="00490CB9" w:rsidRPr="00A160F0" w:rsidRDefault="00490CB9" w:rsidP="00D43FE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0F0" w:rsidRPr="00A160F0" w:rsidRDefault="001A2B49" w:rsidP="00D43FE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0F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A6E4A" w:rsidRPr="00A16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r w:rsidR="00A160F0" w:rsidRPr="00A160F0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2A6E4A" w:rsidRPr="00A160F0">
        <w:rPr>
          <w:rFonts w:ascii="Times New Roman" w:hAnsi="Times New Roman" w:cs="Times New Roman"/>
          <w:color w:val="000000" w:themeColor="text1"/>
          <w:sz w:val="28"/>
          <w:szCs w:val="28"/>
        </w:rPr>
        <w:t>аконом</w:t>
      </w:r>
      <w:r w:rsidR="002A6E4A" w:rsidRPr="00A160F0">
        <w:rPr>
          <w:rFonts w:ascii="Times New Roman" w:hAnsi="Times New Roman" w:cs="Times New Roman"/>
          <w:sz w:val="28"/>
          <w:szCs w:val="28"/>
        </w:rPr>
        <w:t xml:space="preserve"> от 29.11.2021 </w:t>
      </w:r>
      <w:r w:rsidR="00A160F0" w:rsidRPr="00A160F0">
        <w:rPr>
          <w:rFonts w:ascii="Times New Roman" w:hAnsi="Times New Roman" w:cs="Times New Roman"/>
          <w:sz w:val="28"/>
          <w:szCs w:val="28"/>
        </w:rPr>
        <w:t>№ </w:t>
      </w:r>
      <w:r w:rsidR="002A6E4A" w:rsidRPr="00A160F0">
        <w:rPr>
          <w:rFonts w:ascii="Times New Roman" w:hAnsi="Times New Roman" w:cs="Times New Roman"/>
          <w:sz w:val="28"/>
          <w:szCs w:val="28"/>
        </w:rPr>
        <w:t xml:space="preserve">384-ФЗ </w:t>
      </w:r>
      <w:r w:rsidR="00A160F0" w:rsidRPr="00A160F0">
        <w:rPr>
          <w:rFonts w:ascii="Times New Roman" w:hAnsi="Times New Roman" w:cs="Times New Roman"/>
          <w:sz w:val="28"/>
          <w:szCs w:val="28"/>
        </w:rPr>
        <w:t>«</w:t>
      </w:r>
      <w:r w:rsidR="002A6E4A" w:rsidRPr="00A160F0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A160F0" w:rsidRPr="00A160F0">
        <w:rPr>
          <w:rFonts w:ascii="Times New Roman" w:hAnsi="Times New Roman" w:cs="Times New Roman"/>
          <w:sz w:val="28"/>
          <w:szCs w:val="28"/>
        </w:rPr>
        <w:t>Б</w:t>
      </w:r>
      <w:r w:rsidR="002A6E4A" w:rsidRPr="00A160F0">
        <w:rPr>
          <w:rFonts w:ascii="Times New Roman" w:hAnsi="Times New Roman" w:cs="Times New Roman"/>
          <w:sz w:val="28"/>
          <w:szCs w:val="28"/>
        </w:rPr>
        <w:t>юджетный кодекс Росси</w:t>
      </w:r>
      <w:r w:rsidR="005B2512" w:rsidRPr="00A160F0">
        <w:rPr>
          <w:rFonts w:ascii="Times New Roman" w:hAnsi="Times New Roman" w:cs="Times New Roman"/>
          <w:sz w:val="28"/>
          <w:szCs w:val="28"/>
        </w:rPr>
        <w:t>й</w:t>
      </w:r>
      <w:r w:rsidR="002A6E4A" w:rsidRPr="00A160F0">
        <w:rPr>
          <w:rFonts w:ascii="Times New Roman" w:hAnsi="Times New Roman" w:cs="Times New Roman"/>
          <w:sz w:val="28"/>
          <w:szCs w:val="28"/>
        </w:rPr>
        <w:t>ской Федерации</w:t>
      </w:r>
      <w:r w:rsidR="005B2512" w:rsidRPr="00A160F0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5B2512" w:rsidRPr="00A160F0">
        <w:rPr>
          <w:rFonts w:ascii="Times New Roman" w:hAnsi="Times New Roman" w:cs="Times New Roman"/>
          <w:sz w:val="28"/>
          <w:szCs w:val="28"/>
        </w:rPr>
        <w:t>отдельные законодательные акты Российской Федерации</w:t>
      </w:r>
      <w:proofErr w:type="gramEnd"/>
      <w:r w:rsidR="005B2512" w:rsidRPr="00A160F0">
        <w:rPr>
          <w:rFonts w:ascii="Times New Roman" w:hAnsi="Times New Roman" w:cs="Times New Roman"/>
          <w:sz w:val="28"/>
          <w:szCs w:val="28"/>
        </w:rPr>
        <w:t xml:space="preserve"> и установление особенностей исполнения бюджетов бюджетной системы Российской Федерации в 2022 году»</w:t>
      </w:r>
      <w:r w:rsidRPr="00A160F0">
        <w:rPr>
          <w:rFonts w:ascii="Times New Roman" w:hAnsi="Times New Roman" w:cs="Times New Roman"/>
          <w:sz w:val="28"/>
          <w:szCs w:val="28"/>
        </w:rPr>
        <w:t>,</w:t>
      </w:r>
      <w:r w:rsidR="00A160F0" w:rsidRPr="00A160F0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6C3F94">
        <w:rPr>
          <w:rFonts w:ascii="Times New Roman" w:hAnsi="Times New Roman" w:cs="Times New Roman"/>
          <w:sz w:val="28"/>
          <w:szCs w:val="28"/>
        </w:rPr>
        <w:t>м</w:t>
      </w:r>
      <w:r w:rsidR="00A160F0" w:rsidRPr="00A160F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30.09.2021 № 1662 «О внесении изменений в постановление Правительства Российской Федерации от 18 сентября 2020 г. № 1492»</w:t>
      </w:r>
      <w:r w:rsidR="00A160F0">
        <w:rPr>
          <w:rFonts w:ascii="Times New Roman" w:hAnsi="Times New Roman" w:cs="Times New Roman"/>
          <w:sz w:val="28"/>
          <w:szCs w:val="28"/>
        </w:rPr>
        <w:t>, на основании Устава Ханты-Мансийского района:</w:t>
      </w:r>
    </w:p>
    <w:p w:rsidR="003C10EA" w:rsidRDefault="00A02667" w:rsidP="00D43FEA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8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1.</w:t>
      </w:r>
      <w:r w:rsidR="006C3F9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 </w:t>
      </w:r>
      <w:r w:rsidRPr="00AF708F">
        <w:rPr>
          <w:rFonts w:ascii="Times New Roman" w:hAnsi="Times New Roman" w:cs="Times New Roman"/>
          <w:sz w:val="28"/>
          <w:szCs w:val="28"/>
        </w:rPr>
        <w:t>Внести в постановление администрации Ханты-</w:t>
      </w:r>
      <w:r w:rsidR="003C10EA">
        <w:rPr>
          <w:rFonts w:ascii="Times New Roman" w:hAnsi="Times New Roman" w:cs="Times New Roman"/>
          <w:sz w:val="28"/>
          <w:szCs w:val="28"/>
        </w:rPr>
        <w:t xml:space="preserve">Мансийского </w:t>
      </w:r>
      <w:r w:rsidR="003C10EA" w:rsidRPr="00674D3F">
        <w:rPr>
          <w:rFonts w:ascii="Times New Roman" w:hAnsi="Times New Roman" w:cs="Times New Roman"/>
          <w:sz w:val="28"/>
          <w:szCs w:val="28"/>
        </w:rPr>
        <w:t>района от 20.01.2021 №</w:t>
      </w:r>
      <w:r w:rsidR="00A160F0">
        <w:rPr>
          <w:rFonts w:ascii="Times New Roman" w:hAnsi="Times New Roman" w:cs="Times New Roman"/>
          <w:sz w:val="28"/>
          <w:szCs w:val="28"/>
        </w:rPr>
        <w:t> </w:t>
      </w:r>
      <w:r w:rsidR="003C10EA" w:rsidRPr="00674D3F">
        <w:rPr>
          <w:rFonts w:ascii="Times New Roman" w:hAnsi="Times New Roman" w:cs="Times New Roman"/>
          <w:sz w:val="28"/>
          <w:szCs w:val="28"/>
        </w:rPr>
        <w:t>14</w:t>
      </w:r>
      <w:r w:rsidRPr="00674D3F">
        <w:rPr>
          <w:rFonts w:ascii="Times New Roman" w:hAnsi="Times New Roman" w:cs="Times New Roman"/>
          <w:sz w:val="28"/>
          <w:szCs w:val="28"/>
        </w:rPr>
        <w:t xml:space="preserve"> </w:t>
      </w:r>
      <w:r w:rsidR="003C10EA" w:rsidRPr="00674D3F">
        <w:rPr>
          <w:rFonts w:ascii="Times New Roman" w:hAnsi="Times New Roman" w:cs="Times New Roman"/>
          <w:sz w:val="28"/>
          <w:szCs w:val="28"/>
        </w:rPr>
        <w:t>«Об утверждении Порядков</w:t>
      </w:r>
      <w:r w:rsidRPr="00674D3F">
        <w:rPr>
          <w:rFonts w:ascii="Times New Roman" w:hAnsi="Times New Roman" w:cs="Times New Roman"/>
          <w:sz w:val="28"/>
          <w:szCs w:val="28"/>
        </w:rPr>
        <w:t xml:space="preserve"> предоставления субсидий </w:t>
      </w:r>
      <w:r w:rsidR="003C10EA" w:rsidRPr="00674D3F">
        <w:rPr>
          <w:rFonts w:ascii="Times New Roman" w:hAnsi="Times New Roman" w:cs="Times New Roman"/>
          <w:sz w:val="28"/>
          <w:szCs w:val="28"/>
        </w:rPr>
        <w:t>в рамках реализации мероприятий муниципальной программы «Развитие агропромышленного комплек</w:t>
      </w:r>
      <w:r w:rsidR="00A43DEC">
        <w:rPr>
          <w:rFonts w:ascii="Times New Roman" w:hAnsi="Times New Roman" w:cs="Times New Roman"/>
          <w:sz w:val="28"/>
          <w:szCs w:val="28"/>
        </w:rPr>
        <w:t>са Ханты-Мансийского района</w:t>
      </w:r>
      <w:r w:rsidR="003C10EA" w:rsidRPr="00674D3F">
        <w:rPr>
          <w:rFonts w:ascii="Times New Roman" w:hAnsi="Times New Roman" w:cs="Times New Roman"/>
          <w:sz w:val="28"/>
          <w:szCs w:val="28"/>
        </w:rPr>
        <w:t>»</w:t>
      </w:r>
      <w:r w:rsidR="002806CF">
        <w:rPr>
          <w:rFonts w:ascii="Times New Roman" w:hAnsi="Times New Roman" w:cs="Times New Roman"/>
          <w:sz w:val="28"/>
          <w:szCs w:val="28"/>
        </w:rPr>
        <w:t xml:space="preserve"> </w:t>
      </w:r>
      <w:r w:rsidR="002370E7" w:rsidRPr="00674D3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74001" w:rsidRDefault="00A74001" w:rsidP="0047294E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В приложении 1:</w:t>
      </w:r>
    </w:p>
    <w:p w:rsidR="0047294E" w:rsidRPr="005519F3" w:rsidRDefault="0047294E" w:rsidP="00472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1.1.1. </w:t>
      </w:r>
      <w:r w:rsidRPr="005519F3">
        <w:rPr>
          <w:rFonts w:ascii="Times New Roman" w:hAnsi="Times New Roman" w:cs="Times New Roman"/>
          <w:sz w:val="28"/>
          <w:szCs w:val="28"/>
        </w:rPr>
        <w:t>В подпункте 5 пункта 9 после слов «</w:t>
      </w:r>
      <w:r w:rsidRPr="005519F3">
        <w:rPr>
          <w:rFonts w:ascii="Times New Roman" w:hAnsi="Times New Roman" w:cs="Times New Roman"/>
          <w:color w:val="000000"/>
          <w:sz w:val="28"/>
          <w:szCs w:val="28"/>
        </w:rPr>
        <w:t>на едином портале</w:t>
      </w:r>
      <w:r w:rsidRPr="005519F3">
        <w:rPr>
          <w:rFonts w:ascii="Times New Roman" w:hAnsi="Times New Roman" w:cs="Times New Roman"/>
          <w:sz w:val="28"/>
          <w:szCs w:val="28"/>
        </w:rPr>
        <w:t>» дополнить словами «(в случае проведения отбора в системе «Электронный бюджет») или на ином сайте, на котором обеспечивается проведение отбора (с размещением указателя страницы сайта на едином портале)»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3515" w:rsidRDefault="007E3515" w:rsidP="00D43FE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47294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Пункт 10 дополнить подпунктом 6 следующего содержания:</w:t>
      </w:r>
    </w:p>
    <w:p w:rsidR="007E3515" w:rsidRDefault="007E3515" w:rsidP="00D43FE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lastRenderedPageBreak/>
        <w:t>«6) не иметь просроченную задолженность по возврату в бюджет Ханты-Мансийского района субсидий, бюджетных инвестиций, предоставленных в том числе, в соответствии с иными правовыми актами, и иной просроченной (неурегулированной) задолженности перед бюджетом Ханты-Мансийского района.».</w:t>
      </w:r>
    </w:p>
    <w:p w:rsidR="00441D9D" w:rsidRDefault="00D43FEA" w:rsidP="00D43FE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47294E">
        <w:rPr>
          <w:rFonts w:ascii="Times New Roman" w:hAnsi="Times New Roman" w:cs="Times New Roman"/>
          <w:sz w:val="28"/>
          <w:szCs w:val="28"/>
        </w:rPr>
        <w:t>3</w:t>
      </w:r>
      <w:r w:rsidR="00A740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A5891">
        <w:rPr>
          <w:rFonts w:ascii="Times New Roman" w:hAnsi="Times New Roman" w:cs="Times New Roman"/>
          <w:sz w:val="28"/>
          <w:szCs w:val="28"/>
        </w:rPr>
        <w:t>В а</w:t>
      </w:r>
      <w:r w:rsidR="00A4516E">
        <w:rPr>
          <w:rFonts w:ascii="Times New Roman" w:hAnsi="Times New Roman" w:cs="Times New Roman"/>
          <w:sz w:val="28"/>
          <w:szCs w:val="28"/>
        </w:rPr>
        <w:t>бзац</w:t>
      </w:r>
      <w:r w:rsidR="00AA5891">
        <w:rPr>
          <w:rFonts w:ascii="Times New Roman" w:hAnsi="Times New Roman" w:cs="Times New Roman"/>
          <w:sz w:val="28"/>
          <w:szCs w:val="28"/>
        </w:rPr>
        <w:t>е</w:t>
      </w:r>
      <w:r w:rsidR="00A4516E">
        <w:rPr>
          <w:rFonts w:ascii="Times New Roman" w:hAnsi="Times New Roman" w:cs="Times New Roman"/>
          <w:sz w:val="28"/>
          <w:szCs w:val="28"/>
        </w:rPr>
        <w:t xml:space="preserve"> </w:t>
      </w:r>
      <w:r w:rsidR="00AA5891">
        <w:rPr>
          <w:rFonts w:ascii="Times New Roman" w:hAnsi="Times New Roman" w:cs="Times New Roman"/>
          <w:sz w:val="28"/>
          <w:szCs w:val="28"/>
        </w:rPr>
        <w:t>втором подпункта 1 пункта 11 после слов «прочие затраты» дополнить словами «(копии договоров купли-продажи (договоров комиссии, договоров оказания услуг), товарно-транспортных накладных, платежных документов, подтверждающих оплату работ, услуг и иные документы, предусмотренные и оформленные в соотве</w:t>
      </w:r>
      <w:r w:rsidR="00850776">
        <w:rPr>
          <w:rFonts w:ascii="Times New Roman" w:hAnsi="Times New Roman" w:cs="Times New Roman"/>
          <w:sz w:val="28"/>
          <w:szCs w:val="28"/>
        </w:rPr>
        <w:t>т</w:t>
      </w:r>
      <w:r w:rsidR="00AA5891">
        <w:rPr>
          <w:rFonts w:ascii="Times New Roman" w:hAnsi="Times New Roman" w:cs="Times New Roman"/>
          <w:sz w:val="28"/>
          <w:szCs w:val="28"/>
        </w:rPr>
        <w:t>ствии с законодательством Российской Федерации о бухгалтерском учете, федеральными и (или) отраслевыми стандартами)».</w:t>
      </w:r>
    </w:p>
    <w:p w:rsidR="00A74001" w:rsidRPr="00A74001" w:rsidRDefault="00A74001" w:rsidP="00A74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47294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Пункт 36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 «36. </w:t>
      </w:r>
      <w:r w:rsidRPr="00A74001">
        <w:rPr>
          <w:rFonts w:ascii="Times New Roman" w:hAnsi="Times New Roman" w:cs="Times New Roman"/>
          <w:sz w:val="28"/>
          <w:szCs w:val="28"/>
          <w:lang w:eastAsia="ru-RU"/>
        </w:rPr>
        <w:t>Уполномоченный орган, в пределах своих полномочий осуществляет в отношении получател</w:t>
      </w:r>
      <w:r w:rsidR="007E3515"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Pr="00A74001">
        <w:rPr>
          <w:rFonts w:ascii="Times New Roman" w:hAnsi="Times New Roman" w:cs="Times New Roman"/>
          <w:sz w:val="28"/>
          <w:szCs w:val="28"/>
          <w:lang w:eastAsia="ru-RU"/>
        </w:rPr>
        <w:t xml:space="preserve"> субсидии проверки на соблюдение ими порядка и условий предоставления субсидий, в том числе в части достижения результатов их предоставления, орган муниципального финансового контроля осуществляет проверки в соответствии со статьями 268.1 и 269.2 Бюджетного кодекса Российской Федерации.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A74001" w:rsidRDefault="00A74001" w:rsidP="00D43FE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В приложении 2:</w:t>
      </w:r>
    </w:p>
    <w:p w:rsidR="0047294E" w:rsidRDefault="0047294E" w:rsidP="00B41550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 </w:t>
      </w:r>
      <w:r w:rsidRPr="005519F3">
        <w:rPr>
          <w:rFonts w:ascii="Times New Roman" w:hAnsi="Times New Roman" w:cs="Times New Roman"/>
          <w:sz w:val="28"/>
          <w:szCs w:val="28"/>
        </w:rPr>
        <w:t>В подпункте 5 пункта 9 после слов «</w:t>
      </w:r>
      <w:r w:rsidRPr="005519F3">
        <w:rPr>
          <w:rFonts w:ascii="Times New Roman" w:hAnsi="Times New Roman" w:cs="Times New Roman"/>
          <w:color w:val="000000"/>
          <w:sz w:val="28"/>
          <w:szCs w:val="28"/>
        </w:rPr>
        <w:t>на едином портале</w:t>
      </w:r>
      <w:r w:rsidRPr="005519F3">
        <w:rPr>
          <w:rFonts w:ascii="Times New Roman" w:hAnsi="Times New Roman" w:cs="Times New Roman"/>
          <w:sz w:val="28"/>
          <w:szCs w:val="28"/>
        </w:rPr>
        <w:t>» дополнить словами «(в случае проведения отбора в системе «Электронный бюджет») или на ином сайте, на котором обеспечивается проведение отбора (с размещением указателя страницы сайта на едином портале)»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1550" w:rsidRDefault="00B41550" w:rsidP="00B41550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47294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Пункт 10 дополнить подпунктом 6 следующего содержания:</w:t>
      </w:r>
    </w:p>
    <w:p w:rsidR="00B41550" w:rsidRDefault="00B41550" w:rsidP="00B41550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«6) не иметь просроченную задолженность по возврату в бюджет Ханты-Мансийского района субсидий, бюджетных инвестиций, предоставленных в том числе, в соответствии с иными правовыми актами, и иной просроченной (неурегулированной) задолженности перед бюджетом Ханты-Мансийского района.».</w:t>
      </w:r>
    </w:p>
    <w:p w:rsidR="00AA5891" w:rsidRDefault="00850776" w:rsidP="00D43FE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D43FEA">
        <w:rPr>
          <w:rFonts w:ascii="Times New Roman" w:hAnsi="Times New Roman" w:cs="Times New Roman"/>
          <w:sz w:val="28"/>
          <w:szCs w:val="28"/>
        </w:rPr>
        <w:t>.</w:t>
      </w:r>
      <w:r w:rsidR="0047294E">
        <w:rPr>
          <w:rFonts w:ascii="Times New Roman" w:hAnsi="Times New Roman" w:cs="Times New Roman"/>
          <w:sz w:val="28"/>
          <w:szCs w:val="28"/>
        </w:rPr>
        <w:t>3</w:t>
      </w:r>
      <w:r w:rsidR="00A74001">
        <w:rPr>
          <w:rFonts w:ascii="Times New Roman" w:hAnsi="Times New Roman" w:cs="Times New Roman"/>
          <w:sz w:val="28"/>
          <w:szCs w:val="28"/>
        </w:rPr>
        <w:t>.</w:t>
      </w:r>
      <w:r w:rsidR="00D43FEA">
        <w:rPr>
          <w:rFonts w:ascii="Times New Roman" w:hAnsi="Times New Roman" w:cs="Times New Roman"/>
          <w:sz w:val="28"/>
          <w:szCs w:val="28"/>
        </w:rPr>
        <w:t> </w:t>
      </w:r>
      <w:r w:rsidR="00AA5891">
        <w:rPr>
          <w:rFonts w:ascii="Times New Roman" w:hAnsi="Times New Roman" w:cs="Times New Roman"/>
          <w:sz w:val="28"/>
          <w:szCs w:val="28"/>
        </w:rPr>
        <w:t>В абзаце втором подпункта 1 пункта 11 после слов «прочие затраты» дополнить словами «(копии договоров купли-продажи (договоров комиссии, договоров оказания услуг), товарно-транспортных накладных, платежных документов, подтверждающих оплату работ, услуг и иные документы, предусмотренные и оформленные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AA5891">
        <w:rPr>
          <w:rFonts w:ascii="Times New Roman" w:hAnsi="Times New Roman" w:cs="Times New Roman"/>
          <w:sz w:val="28"/>
          <w:szCs w:val="28"/>
        </w:rPr>
        <w:t>ствии с законодательством Российской Федерации о бухгалтерском учете, федеральными и (или) отраслевыми стандартами)».</w:t>
      </w:r>
    </w:p>
    <w:p w:rsidR="00A74001" w:rsidRDefault="00A74001" w:rsidP="00D43FE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47294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Пункт 43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 «</w:t>
      </w:r>
      <w:r w:rsidR="006465DB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A74001">
        <w:rPr>
          <w:rFonts w:ascii="Times New Roman" w:hAnsi="Times New Roman" w:cs="Times New Roman"/>
          <w:sz w:val="28"/>
          <w:szCs w:val="28"/>
          <w:lang w:eastAsia="ru-RU"/>
        </w:rPr>
        <w:t>Уполномоченный орган, в пределах своих полномочий осуществляет в отношении получател</w:t>
      </w:r>
      <w:r w:rsidR="007E3515"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Pr="00A74001">
        <w:rPr>
          <w:rFonts w:ascii="Times New Roman" w:hAnsi="Times New Roman" w:cs="Times New Roman"/>
          <w:sz w:val="28"/>
          <w:szCs w:val="28"/>
          <w:lang w:eastAsia="ru-RU"/>
        </w:rPr>
        <w:t xml:space="preserve"> субсидии проверки на соблюдение ими порядка и условий предоставления субсидий, в том числе в части достижения результатов их предоставления, орган муниципального финансового контроля осуществляет проверки в соответствии со статьями 268.1 и 269.2 Бюджетного кодекса Российской Федерации.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850776" w:rsidRDefault="00D43FEA" w:rsidP="00D43FE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 В приложение 3:</w:t>
      </w:r>
    </w:p>
    <w:p w:rsidR="0047294E" w:rsidRDefault="0047294E" w:rsidP="006465DB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 </w:t>
      </w:r>
      <w:r w:rsidRPr="005519F3">
        <w:rPr>
          <w:rFonts w:ascii="Times New Roman" w:hAnsi="Times New Roman" w:cs="Times New Roman"/>
          <w:sz w:val="28"/>
          <w:szCs w:val="28"/>
        </w:rPr>
        <w:t>В подпункте 5 пункта 9 после слов «</w:t>
      </w:r>
      <w:r w:rsidRPr="005519F3">
        <w:rPr>
          <w:rFonts w:ascii="Times New Roman" w:hAnsi="Times New Roman" w:cs="Times New Roman"/>
          <w:color w:val="000000"/>
          <w:sz w:val="28"/>
          <w:szCs w:val="28"/>
        </w:rPr>
        <w:t>на едином портале</w:t>
      </w:r>
      <w:r w:rsidRPr="005519F3">
        <w:rPr>
          <w:rFonts w:ascii="Times New Roman" w:hAnsi="Times New Roman" w:cs="Times New Roman"/>
          <w:sz w:val="28"/>
          <w:szCs w:val="28"/>
        </w:rPr>
        <w:t>» дополнить словами «(в случае проведения отбора в системе «Электронный бюджет») или на ином сайте, на котором обеспечивается проведение отбора (с размещением указателя страницы сайта на едином портале)»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65DB" w:rsidRDefault="0047294E" w:rsidP="006465DB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</w:t>
      </w:r>
      <w:r w:rsidR="006465DB">
        <w:rPr>
          <w:rFonts w:ascii="Times New Roman" w:hAnsi="Times New Roman" w:cs="Times New Roman"/>
          <w:sz w:val="28"/>
          <w:szCs w:val="28"/>
        </w:rPr>
        <w:t>. </w:t>
      </w:r>
      <w:r w:rsidR="006465D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Пункт 10 дополнить подпунктом 6 следующего содержания:</w:t>
      </w:r>
    </w:p>
    <w:p w:rsidR="006465DB" w:rsidRDefault="006465DB" w:rsidP="006465DB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«6) не иметь просроченную задолженность по возврату в бюджет Ханты-Мансийского района субсидий, бюджетных инвестиций, предоставленных в том числе, в соответствии с иными правовыми актами, и иной просроченной (неурегулированной) задолженности перед бюджетом Ханты-Мансийского района.».</w:t>
      </w:r>
    </w:p>
    <w:p w:rsidR="00850776" w:rsidRDefault="00DD76B4" w:rsidP="00D43FE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47294E">
        <w:rPr>
          <w:rFonts w:ascii="Times New Roman" w:hAnsi="Times New Roman" w:cs="Times New Roman"/>
          <w:sz w:val="28"/>
          <w:szCs w:val="28"/>
        </w:rPr>
        <w:t>3</w:t>
      </w:r>
      <w:r w:rsidR="00850776">
        <w:rPr>
          <w:rFonts w:ascii="Times New Roman" w:hAnsi="Times New Roman" w:cs="Times New Roman"/>
          <w:sz w:val="28"/>
          <w:szCs w:val="28"/>
        </w:rPr>
        <w:t>. В абзаце втором подпункта 1 пункта 11 после слов «прочие затраты» дополнить словами «(копии договоров купли-продажи (договоров комиссии, договоров оказания услуг), товарно-транспортных накладных, платежных документов, подтверждающих оплату работ, услуг и иные документы, предусмотренные и оформленные в соответствии с законодательством Российской Федерации о бухгалтерском учете, фед</w:t>
      </w:r>
      <w:r w:rsidR="00D43FEA">
        <w:rPr>
          <w:rFonts w:ascii="Times New Roman" w:hAnsi="Times New Roman" w:cs="Times New Roman"/>
          <w:sz w:val="28"/>
          <w:szCs w:val="28"/>
        </w:rPr>
        <w:t xml:space="preserve">еральными и (или) отраслевыми </w:t>
      </w:r>
      <w:r w:rsidR="00850776">
        <w:rPr>
          <w:rFonts w:ascii="Times New Roman" w:hAnsi="Times New Roman" w:cs="Times New Roman"/>
          <w:sz w:val="28"/>
          <w:szCs w:val="28"/>
        </w:rPr>
        <w:t>стандартами</w:t>
      </w:r>
      <w:r w:rsidR="00B325D0">
        <w:rPr>
          <w:rFonts w:ascii="Times New Roman" w:hAnsi="Times New Roman" w:cs="Times New Roman"/>
          <w:sz w:val="28"/>
          <w:szCs w:val="28"/>
        </w:rPr>
        <w:t>)».</w:t>
      </w:r>
    </w:p>
    <w:p w:rsidR="00D43FEA" w:rsidRDefault="00D43FEA" w:rsidP="00D43FE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47294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В абзаце втором подпункта 1 пункта 12 после слов «прочие затраты» дополнить словами «(копии договоров купли-продажи (договоров комиссии, договоров оказания услуг), товарно-транспортных накладных, платежных документов, подтверждающих оплату работ, услуг и иные документы, предусмотренные и оформленные в соответствии с законодательством Российской Федерации о бухгалтерском учете, федеральными и (или) отраслевыми стандартами)».</w:t>
      </w:r>
    </w:p>
    <w:p w:rsidR="00A74001" w:rsidRDefault="00A74001" w:rsidP="00D43FE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47294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Пункт 39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 «3</w:t>
      </w:r>
      <w:r w:rsidR="006465D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A74001">
        <w:rPr>
          <w:rFonts w:ascii="Times New Roman" w:hAnsi="Times New Roman" w:cs="Times New Roman"/>
          <w:sz w:val="28"/>
          <w:szCs w:val="28"/>
          <w:lang w:eastAsia="ru-RU"/>
        </w:rPr>
        <w:t>Уполномоченный орган, в пределах своих полномочий осуществляет в отношении получател</w:t>
      </w:r>
      <w:r w:rsidR="006465DB"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Pr="00A74001">
        <w:rPr>
          <w:rFonts w:ascii="Times New Roman" w:hAnsi="Times New Roman" w:cs="Times New Roman"/>
          <w:sz w:val="28"/>
          <w:szCs w:val="28"/>
          <w:lang w:eastAsia="ru-RU"/>
        </w:rPr>
        <w:t xml:space="preserve"> субсидии проверки на соблюдение ими порядка и условий предоставления субсидий, в том числе в части достижения результатов их предоставления, орган муниципального финансового контроля осуществляет проверки в соответствии со статьями 268.1 и 269.2 Бюджетного кодекса Российской Федерации.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A74001" w:rsidRDefault="00DD76B4" w:rsidP="00D43FE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</w:t>
      </w:r>
      <w:r w:rsidR="007E3515">
        <w:rPr>
          <w:rFonts w:ascii="Times New Roman" w:hAnsi="Times New Roman" w:cs="Times New Roman"/>
          <w:sz w:val="28"/>
          <w:szCs w:val="28"/>
        </w:rPr>
        <w:t>В приложении 4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7294E" w:rsidRDefault="0047294E" w:rsidP="00DD76B4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.1. </w:t>
      </w:r>
      <w:r w:rsidRPr="005519F3">
        <w:rPr>
          <w:rFonts w:ascii="Times New Roman" w:hAnsi="Times New Roman" w:cs="Times New Roman"/>
          <w:sz w:val="28"/>
          <w:szCs w:val="28"/>
        </w:rPr>
        <w:t xml:space="preserve">В подпункте 5 пункта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519F3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Pr="005519F3">
        <w:rPr>
          <w:rFonts w:ascii="Times New Roman" w:hAnsi="Times New Roman" w:cs="Times New Roman"/>
          <w:color w:val="000000"/>
          <w:sz w:val="28"/>
          <w:szCs w:val="28"/>
        </w:rPr>
        <w:t>на едином портале</w:t>
      </w:r>
      <w:r w:rsidRPr="005519F3">
        <w:rPr>
          <w:rFonts w:ascii="Times New Roman" w:hAnsi="Times New Roman" w:cs="Times New Roman"/>
          <w:sz w:val="28"/>
          <w:szCs w:val="28"/>
        </w:rPr>
        <w:t>» дополнить словами «(в случае проведения отбора в системе «Электронный бюджет») или на ином сайте, на котором обеспечивается проведение отбора (с размещением указателя страницы сайта на едином портале)»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76B4" w:rsidRDefault="00DD76B4" w:rsidP="00DD76B4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47294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Пункт 11 дополнить подпунктом 6 следующего содержания:</w:t>
      </w:r>
    </w:p>
    <w:p w:rsidR="00DD76B4" w:rsidRDefault="00DD76B4" w:rsidP="00DD76B4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«6) не иметь просроченную задолженность по возврату в бюджет Ханты-Мансийского района субсидий, бюджетных инвестиций, предоставленных в том числе, в соответствии с иными правовыми актами, и иной просроченной (неурегулированной) задолженности перед бюджетом Ханты-Мансийского района.».</w:t>
      </w:r>
    </w:p>
    <w:p w:rsidR="00DD76B4" w:rsidRDefault="00DD76B4" w:rsidP="00DD76B4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47294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Пункт 40 </w:t>
      </w:r>
      <w:r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  <w:r>
        <w:rPr>
          <w:rFonts w:ascii="Times New Roman" w:hAnsi="Times New Roman" w:cs="Times New Roman"/>
          <w:sz w:val="28"/>
          <w:szCs w:val="28"/>
        </w:rPr>
        <w:lastRenderedPageBreak/>
        <w:t>«40. </w:t>
      </w:r>
      <w:r w:rsidRPr="00A74001">
        <w:rPr>
          <w:rFonts w:ascii="Times New Roman" w:hAnsi="Times New Roman" w:cs="Times New Roman"/>
          <w:sz w:val="28"/>
          <w:szCs w:val="28"/>
          <w:lang w:eastAsia="ru-RU"/>
        </w:rPr>
        <w:t>Уполномоченный орган, в пределах своих полномочий осуществляет в отношении получател</w:t>
      </w:r>
      <w:r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Pr="00A74001">
        <w:rPr>
          <w:rFonts w:ascii="Times New Roman" w:hAnsi="Times New Roman" w:cs="Times New Roman"/>
          <w:sz w:val="28"/>
          <w:szCs w:val="28"/>
          <w:lang w:eastAsia="ru-RU"/>
        </w:rPr>
        <w:t xml:space="preserve"> субсидии проверки на соблюдение ими порядка и условий предоставления субсидий, в том числе в части достижения результатов их предоставления, орган муниципального финансового контроля осуществляет проверки в соответствии со статьями 268.1 и 269.2 Бюджетного кодекса Российской Федерации.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850776" w:rsidRDefault="00B325D0" w:rsidP="00D43FE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D76B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 В приложени</w:t>
      </w:r>
      <w:r w:rsidR="00810EC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5:</w:t>
      </w:r>
    </w:p>
    <w:p w:rsidR="0047294E" w:rsidRDefault="0047294E" w:rsidP="00DD76B4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.1. </w:t>
      </w:r>
      <w:r w:rsidRPr="005519F3">
        <w:rPr>
          <w:rFonts w:ascii="Times New Roman" w:hAnsi="Times New Roman" w:cs="Times New Roman"/>
          <w:sz w:val="28"/>
          <w:szCs w:val="28"/>
        </w:rPr>
        <w:t xml:space="preserve">В подпункте 5 пункта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519F3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Pr="005519F3">
        <w:rPr>
          <w:rFonts w:ascii="Times New Roman" w:hAnsi="Times New Roman" w:cs="Times New Roman"/>
          <w:color w:val="000000"/>
          <w:sz w:val="28"/>
          <w:szCs w:val="28"/>
        </w:rPr>
        <w:t>на едином портале</w:t>
      </w:r>
      <w:r w:rsidRPr="005519F3">
        <w:rPr>
          <w:rFonts w:ascii="Times New Roman" w:hAnsi="Times New Roman" w:cs="Times New Roman"/>
          <w:sz w:val="28"/>
          <w:szCs w:val="28"/>
        </w:rPr>
        <w:t>» дополнить словами «(в случае проведения отбора в системе «Электронный бюджет») или на ином сайте, на котором обеспечивается проведение отбора (с размещением указателя страницы сайта на едином портале)»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76B4" w:rsidRDefault="00DD76B4" w:rsidP="00DD76B4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47294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Пункт 11 дополнить подпунктом 6 следующего содержания:</w:t>
      </w:r>
    </w:p>
    <w:p w:rsidR="00DD76B4" w:rsidRDefault="00DD76B4" w:rsidP="00DD76B4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«6) не иметь просроченную задолженность по возврату в бюджет Ханты-Мансийского района субсидий, бюджетных инвестиций, предоставленных в том числе, в соответствии с иными правовыми актами, и иной просроченной (неурегулированной) задолженности перед бюджетом Ханты-Мансийского района.».</w:t>
      </w:r>
    </w:p>
    <w:p w:rsidR="00850776" w:rsidRDefault="00DD76B4" w:rsidP="00D43FE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47294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810ECF">
        <w:rPr>
          <w:rFonts w:ascii="Times New Roman" w:hAnsi="Times New Roman" w:cs="Times New Roman"/>
          <w:sz w:val="28"/>
          <w:szCs w:val="28"/>
        </w:rPr>
        <w:t> </w:t>
      </w:r>
      <w:r w:rsidR="00850776">
        <w:rPr>
          <w:rFonts w:ascii="Times New Roman" w:hAnsi="Times New Roman" w:cs="Times New Roman"/>
          <w:sz w:val="28"/>
          <w:szCs w:val="28"/>
        </w:rPr>
        <w:t>В абзаце втором подпункта 1 пункта 12 после слов «прочие затраты» дополнить словами «(копии договоров купли-продажи (договоров комиссии, договоров оказания услуг), товарно-транспортных накладных, платежных документов, подтверждающих оплату работ, услуг и иные документы, предусмотренные и оформленные в соответствии с законодательством Российской Федерации о бухгалтерском учете, федеральными и (или) отраслевыми стандартами)».</w:t>
      </w:r>
    </w:p>
    <w:p w:rsidR="00B325D0" w:rsidRDefault="00810ECF" w:rsidP="00B325D0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B325D0">
        <w:rPr>
          <w:rFonts w:ascii="Times New Roman" w:hAnsi="Times New Roman" w:cs="Times New Roman"/>
          <w:sz w:val="28"/>
          <w:szCs w:val="28"/>
        </w:rPr>
        <w:t>.</w:t>
      </w:r>
      <w:r w:rsidR="0047294E">
        <w:rPr>
          <w:rFonts w:ascii="Times New Roman" w:hAnsi="Times New Roman" w:cs="Times New Roman"/>
          <w:sz w:val="28"/>
          <w:szCs w:val="28"/>
        </w:rPr>
        <w:t>4</w:t>
      </w:r>
      <w:r w:rsidR="00B325D0">
        <w:rPr>
          <w:rFonts w:ascii="Times New Roman" w:hAnsi="Times New Roman" w:cs="Times New Roman"/>
          <w:sz w:val="28"/>
          <w:szCs w:val="28"/>
        </w:rPr>
        <w:t>.</w:t>
      </w:r>
      <w:r w:rsidR="00260403">
        <w:rPr>
          <w:rFonts w:ascii="Times New Roman" w:hAnsi="Times New Roman" w:cs="Times New Roman"/>
          <w:sz w:val="28"/>
          <w:szCs w:val="28"/>
        </w:rPr>
        <w:t> </w:t>
      </w:r>
      <w:r w:rsidR="00B325D0">
        <w:rPr>
          <w:rFonts w:ascii="Times New Roman" w:hAnsi="Times New Roman" w:cs="Times New Roman"/>
          <w:sz w:val="28"/>
          <w:szCs w:val="28"/>
        </w:rPr>
        <w:t>В абзаце втором подпункта 1 пункта 13 после слов «прочие затраты» дополнить словами «(копии договоров купли-продажи (договоров комиссии, договоров оказания услуг), товарно-транспортных накладных, платежных документов, подтверждающих оплату работ, услуг и иные документы, предусмотренные и оформленные в соответствии с законодательством Российской Федерации о бухгалтерском учете, федеральными и (или) отраслевыми стандартами)».</w:t>
      </w:r>
    </w:p>
    <w:p w:rsidR="00810ECF" w:rsidRDefault="00810ECF" w:rsidP="00810ECF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47294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Пункт 43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 «43. </w:t>
      </w:r>
      <w:r w:rsidRPr="00A74001">
        <w:rPr>
          <w:rFonts w:ascii="Times New Roman" w:hAnsi="Times New Roman" w:cs="Times New Roman"/>
          <w:sz w:val="28"/>
          <w:szCs w:val="28"/>
          <w:lang w:eastAsia="ru-RU"/>
        </w:rPr>
        <w:t>Уполномоченный орган, в пределах своих полномочий осуществляет в отношении получател</w:t>
      </w:r>
      <w:r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Pr="00A74001">
        <w:rPr>
          <w:rFonts w:ascii="Times New Roman" w:hAnsi="Times New Roman" w:cs="Times New Roman"/>
          <w:sz w:val="28"/>
          <w:szCs w:val="28"/>
          <w:lang w:eastAsia="ru-RU"/>
        </w:rPr>
        <w:t xml:space="preserve"> субсидии проверки на соблюдение ими порядка и условий предоставления субсидий, в том числе в части достижения результатов их предоставления, орган муниципального финансового контроля осуществляет проверки в соответствии со статьями 268.1 и 269.2 Бюджетного кодекса Российской Федерации.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490CB9" w:rsidRDefault="00260403" w:rsidP="00D43F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90CB9">
        <w:rPr>
          <w:rFonts w:ascii="Times New Roman" w:eastAsia="Times New Roman" w:hAnsi="Times New Roman" w:cs="Times New Roman"/>
          <w:sz w:val="28"/>
          <w:szCs w:val="28"/>
        </w:rPr>
        <w:t>. 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490CB9" w:rsidRDefault="00260403" w:rsidP="00D43F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90CB9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997BD0" w:rsidRDefault="00260403" w:rsidP="00D43FEA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490CB9" w:rsidRPr="00490CB9">
        <w:rPr>
          <w:rFonts w:ascii="Times New Roman" w:hAnsi="Times New Roman" w:cs="Times New Roman"/>
          <w:sz w:val="28"/>
          <w:szCs w:val="28"/>
        </w:rPr>
        <w:t>. Контроль за выполнение</w:t>
      </w:r>
      <w:r w:rsidR="008D08C3">
        <w:rPr>
          <w:rFonts w:ascii="Times New Roman" w:hAnsi="Times New Roman" w:cs="Times New Roman"/>
          <w:sz w:val="28"/>
          <w:szCs w:val="28"/>
        </w:rPr>
        <w:t>м постановления возложить на заместителя главы Ханты-Мансийского района, директора департамента имущественных и земельных отношений.</w:t>
      </w:r>
    </w:p>
    <w:p w:rsidR="005519F3" w:rsidRDefault="005519F3" w:rsidP="00D43FE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9F3" w:rsidRDefault="005519F3" w:rsidP="00D43FE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94E" w:rsidRDefault="0047294E" w:rsidP="00D43FE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90CB9" w:rsidRDefault="009D232F" w:rsidP="00D43FE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D232F" w:rsidRDefault="009D232F" w:rsidP="00D43FE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D43FEA">
        <w:rPr>
          <w:rFonts w:ascii="Times New Roman" w:hAnsi="Times New Roman" w:cs="Times New Roman"/>
          <w:sz w:val="28"/>
          <w:szCs w:val="28"/>
        </w:rPr>
        <w:tab/>
      </w:r>
      <w:r w:rsidR="00D43FEA">
        <w:rPr>
          <w:rFonts w:ascii="Times New Roman" w:hAnsi="Times New Roman" w:cs="Times New Roman"/>
          <w:sz w:val="28"/>
          <w:szCs w:val="28"/>
        </w:rPr>
        <w:tab/>
      </w:r>
      <w:r w:rsidR="00D43FEA">
        <w:rPr>
          <w:rFonts w:ascii="Times New Roman" w:hAnsi="Times New Roman" w:cs="Times New Roman"/>
          <w:sz w:val="28"/>
          <w:szCs w:val="28"/>
        </w:rPr>
        <w:tab/>
      </w:r>
      <w:r w:rsidR="00D43FEA">
        <w:rPr>
          <w:rFonts w:ascii="Times New Roman" w:hAnsi="Times New Roman" w:cs="Times New Roman"/>
          <w:sz w:val="28"/>
          <w:szCs w:val="28"/>
        </w:rPr>
        <w:tab/>
      </w:r>
      <w:r w:rsidR="00D43FEA">
        <w:rPr>
          <w:rFonts w:ascii="Times New Roman" w:hAnsi="Times New Roman" w:cs="Times New Roman"/>
          <w:sz w:val="28"/>
          <w:szCs w:val="28"/>
        </w:rPr>
        <w:tab/>
      </w:r>
      <w:r w:rsidR="00D43FEA">
        <w:rPr>
          <w:rFonts w:ascii="Times New Roman" w:hAnsi="Times New Roman" w:cs="Times New Roman"/>
          <w:sz w:val="28"/>
          <w:szCs w:val="28"/>
        </w:rPr>
        <w:tab/>
        <w:t xml:space="preserve">     К.Р.</w:t>
      </w:r>
      <w:r>
        <w:rPr>
          <w:rFonts w:ascii="Times New Roman" w:hAnsi="Times New Roman" w:cs="Times New Roman"/>
          <w:sz w:val="28"/>
          <w:szCs w:val="28"/>
        </w:rPr>
        <w:t>Минулин</w:t>
      </w:r>
    </w:p>
    <w:sectPr w:rsidR="009D232F" w:rsidSect="00EE3D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BEF" w:rsidRDefault="008F1BEF" w:rsidP="00EE3D0A">
      <w:pPr>
        <w:spacing w:after="0" w:line="240" w:lineRule="auto"/>
      </w:pPr>
      <w:r>
        <w:separator/>
      </w:r>
    </w:p>
  </w:endnote>
  <w:endnote w:type="continuationSeparator" w:id="0">
    <w:p w:rsidR="008F1BEF" w:rsidRDefault="008F1BEF" w:rsidP="00EE3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FD1" w:rsidRDefault="00564FD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281475"/>
      <w:docPartObj>
        <w:docPartGallery w:val="Page Numbers (Bottom of Page)"/>
        <w:docPartUnique/>
      </w:docPartObj>
    </w:sdtPr>
    <w:sdtEndPr/>
    <w:sdtContent>
      <w:p w:rsidR="00564FD1" w:rsidRDefault="00564FD1">
        <w:pPr>
          <w:pStyle w:val="a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729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4FD1" w:rsidRDefault="00564FD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FD1" w:rsidRDefault="00564FD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BEF" w:rsidRDefault="008F1BEF" w:rsidP="00EE3D0A">
      <w:pPr>
        <w:spacing w:after="0" w:line="240" w:lineRule="auto"/>
      </w:pPr>
      <w:r>
        <w:separator/>
      </w:r>
    </w:p>
  </w:footnote>
  <w:footnote w:type="continuationSeparator" w:id="0">
    <w:p w:rsidR="008F1BEF" w:rsidRDefault="008F1BEF" w:rsidP="00EE3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FD1" w:rsidRDefault="00564FD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FD1" w:rsidRDefault="00564FD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FD1" w:rsidRDefault="00564FD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30FE4"/>
    <w:multiLevelType w:val="hybridMultilevel"/>
    <w:tmpl w:val="51883846"/>
    <w:lvl w:ilvl="0" w:tplc="D732165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5E2D3697"/>
    <w:multiLevelType w:val="hybridMultilevel"/>
    <w:tmpl w:val="B008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768CE"/>
    <w:multiLevelType w:val="hybridMultilevel"/>
    <w:tmpl w:val="87B839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0749CE"/>
    <w:multiLevelType w:val="hybridMultilevel"/>
    <w:tmpl w:val="34B8C236"/>
    <w:lvl w:ilvl="0" w:tplc="9EE085B0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071"/>
    <w:rsid w:val="000020C0"/>
    <w:rsid w:val="000072E4"/>
    <w:rsid w:val="00021DDF"/>
    <w:rsid w:val="0002325F"/>
    <w:rsid w:val="00026BE7"/>
    <w:rsid w:val="00037669"/>
    <w:rsid w:val="00042FFB"/>
    <w:rsid w:val="000441A7"/>
    <w:rsid w:val="00046644"/>
    <w:rsid w:val="00050CB2"/>
    <w:rsid w:val="00062A1C"/>
    <w:rsid w:val="000704A1"/>
    <w:rsid w:val="00084E88"/>
    <w:rsid w:val="00091DC4"/>
    <w:rsid w:val="000A0B70"/>
    <w:rsid w:val="000C0BCB"/>
    <w:rsid w:val="000C10C0"/>
    <w:rsid w:val="000C2B58"/>
    <w:rsid w:val="000D137C"/>
    <w:rsid w:val="000E2D7E"/>
    <w:rsid w:val="000E3ADA"/>
    <w:rsid w:val="000E5923"/>
    <w:rsid w:val="000F694E"/>
    <w:rsid w:val="001109B4"/>
    <w:rsid w:val="001273DB"/>
    <w:rsid w:val="0013019A"/>
    <w:rsid w:val="00152FEB"/>
    <w:rsid w:val="00156313"/>
    <w:rsid w:val="00160E85"/>
    <w:rsid w:val="00161781"/>
    <w:rsid w:val="001679AF"/>
    <w:rsid w:val="00167E38"/>
    <w:rsid w:val="001726AF"/>
    <w:rsid w:val="00177867"/>
    <w:rsid w:val="00197F94"/>
    <w:rsid w:val="001A2B49"/>
    <w:rsid w:val="001A2E0F"/>
    <w:rsid w:val="001B4172"/>
    <w:rsid w:val="001B5B65"/>
    <w:rsid w:val="001C3EE6"/>
    <w:rsid w:val="001C53CE"/>
    <w:rsid w:val="001C5ACA"/>
    <w:rsid w:val="001D0D5F"/>
    <w:rsid w:val="001D1317"/>
    <w:rsid w:val="001D75DB"/>
    <w:rsid w:val="001F7A53"/>
    <w:rsid w:val="00220400"/>
    <w:rsid w:val="00227421"/>
    <w:rsid w:val="00227E1B"/>
    <w:rsid w:val="002370E7"/>
    <w:rsid w:val="00237CF1"/>
    <w:rsid w:val="002466AA"/>
    <w:rsid w:val="0025035B"/>
    <w:rsid w:val="00260403"/>
    <w:rsid w:val="00263EC5"/>
    <w:rsid w:val="00273138"/>
    <w:rsid w:val="002806CF"/>
    <w:rsid w:val="00281A9C"/>
    <w:rsid w:val="002929B5"/>
    <w:rsid w:val="00293C06"/>
    <w:rsid w:val="00297B24"/>
    <w:rsid w:val="002A11B0"/>
    <w:rsid w:val="002A6E4A"/>
    <w:rsid w:val="002D2A36"/>
    <w:rsid w:val="002D65B6"/>
    <w:rsid w:val="002D7002"/>
    <w:rsid w:val="002D784A"/>
    <w:rsid w:val="002E48E8"/>
    <w:rsid w:val="00304F62"/>
    <w:rsid w:val="003105C6"/>
    <w:rsid w:val="00321EE0"/>
    <w:rsid w:val="00330D6D"/>
    <w:rsid w:val="003345CA"/>
    <w:rsid w:val="00343071"/>
    <w:rsid w:val="003449E7"/>
    <w:rsid w:val="0034675C"/>
    <w:rsid w:val="00371765"/>
    <w:rsid w:val="003819F8"/>
    <w:rsid w:val="00387273"/>
    <w:rsid w:val="00393957"/>
    <w:rsid w:val="003A02B9"/>
    <w:rsid w:val="003A17E0"/>
    <w:rsid w:val="003A2573"/>
    <w:rsid w:val="003B3168"/>
    <w:rsid w:val="003B7C41"/>
    <w:rsid w:val="003C10EA"/>
    <w:rsid w:val="003D45BC"/>
    <w:rsid w:val="003D5711"/>
    <w:rsid w:val="003E5AB1"/>
    <w:rsid w:val="00413AE0"/>
    <w:rsid w:val="00413FD0"/>
    <w:rsid w:val="004167F5"/>
    <w:rsid w:val="004377F8"/>
    <w:rsid w:val="00441D9D"/>
    <w:rsid w:val="004515A7"/>
    <w:rsid w:val="00456DE1"/>
    <w:rsid w:val="00462093"/>
    <w:rsid w:val="00462D7B"/>
    <w:rsid w:val="0047294E"/>
    <w:rsid w:val="00475238"/>
    <w:rsid w:val="00476E54"/>
    <w:rsid w:val="004806BD"/>
    <w:rsid w:val="004809E8"/>
    <w:rsid w:val="0048537F"/>
    <w:rsid w:val="00490977"/>
    <w:rsid w:val="00490CB9"/>
    <w:rsid w:val="004915DF"/>
    <w:rsid w:val="00496835"/>
    <w:rsid w:val="004A545C"/>
    <w:rsid w:val="004B63D7"/>
    <w:rsid w:val="004B7158"/>
    <w:rsid w:val="004B7536"/>
    <w:rsid w:val="004C1F76"/>
    <w:rsid w:val="004D04A4"/>
    <w:rsid w:val="004D1943"/>
    <w:rsid w:val="004E2F6B"/>
    <w:rsid w:val="005050A7"/>
    <w:rsid w:val="005519F3"/>
    <w:rsid w:val="00561808"/>
    <w:rsid w:val="0056281F"/>
    <w:rsid w:val="005638F9"/>
    <w:rsid w:val="00564550"/>
    <w:rsid w:val="00564CC5"/>
    <w:rsid w:val="00564FD1"/>
    <w:rsid w:val="00567C98"/>
    <w:rsid w:val="0057353D"/>
    <w:rsid w:val="00575875"/>
    <w:rsid w:val="00581CB1"/>
    <w:rsid w:val="00582001"/>
    <w:rsid w:val="00584A43"/>
    <w:rsid w:val="00593F2E"/>
    <w:rsid w:val="005A2210"/>
    <w:rsid w:val="005A5532"/>
    <w:rsid w:val="005B2512"/>
    <w:rsid w:val="005B35CA"/>
    <w:rsid w:val="005D01DA"/>
    <w:rsid w:val="005D3CAF"/>
    <w:rsid w:val="005E2742"/>
    <w:rsid w:val="006003C9"/>
    <w:rsid w:val="00610823"/>
    <w:rsid w:val="0061360A"/>
    <w:rsid w:val="006235B9"/>
    <w:rsid w:val="006306E5"/>
    <w:rsid w:val="00632665"/>
    <w:rsid w:val="006465DB"/>
    <w:rsid w:val="00651238"/>
    <w:rsid w:val="00661ECF"/>
    <w:rsid w:val="00662678"/>
    <w:rsid w:val="0067104D"/>
    <w:rsid w:val="00673B00"/>
    <w:rsid w:val="00674D3F"/>
    <w:rsid w:val="00677238"/>
    <w:rsid w:val="006914EB"/>
    <w:rsid w:val="00692F5C"/>
    <w:rsid w:val="00693468"/>
    <w:rsid w:val="006A43A2"/>
    <w:rsid w:val="006B71A3"/>
    <w:rsid w:val="006C3F94"/>
    <w:rsid w:val="006E43A5"/>
    <w:rsid w:val="00705815"/>
    <w:rsid w:val="0071009A"/>
    <w:rsid w:val="00723E4D"/>
    <w:rsid w:val="007344A8"/>
    <w:rsid w:val="0073567F"/>
    <w:rsid w:val="00744907"/>
    <w:rsid w:val="00757EB6"/>
    <w:rsid w:val="00764B7A"/>
    <w:rsid w:val="0076645D"/>
    <w:rsid w:val="00766A05"/>
    <w:rsid w:val="007677D0"/>
    <w:rsid w:val="0077153B"/>
    <w:rsid w:val="00774F4E"/>
    <w:rsid w:val="00782061"/>
    <w:rsid w:val="00783742"/>
    <w:rsid w:val="007846E8"/>
    <w:rsid w:val="00786F81"/>
    <w:rsid w:val="007A11CB"/>
    <w:rsid w:val="007A300F"/>
    <w:rsid w:val="007A4DB2"/>
    <w:rsid w:val="007B059C"/>
    <w:rsid w:val="007B6E31"/>
    <w:rsid w:val="007D0043"/>
    <w:rsid w:val="007D6079"/>
    <w:rsid w:val="007E3515"/>
    <w:rsid w:val="007E521F"/>
    <w:rsid w:val="007F62DE"/>
    <w:rsid w:val="007F6EBC"/>
    <w:rsid w:val="00803D11"/>
    <w:rsid w:val="00805C4E"/>
    <w:rsid w:val="00810ECF"/>
    <w:rsid w:val="00811B5C"/>
    <w:rsid w:val="008151B9"/>
    <w:rsid w:val="008269FE"/>
    <w:rsid w:val="00837DE4"/>
    <w:rsid w:val="00850776"/>
    <w:rsid w:val="008602C9"/>
    <w:rsid w:val="0086105A"/>
    <w:rsid w:val="00873E1D"/>
    <w:rsid w:val="008753E3"/>
    <w:rsid w:val="0088104D"/>
    <w:rsid w:val="00884E42"/>
    <w:rsid w:val="0089119A"/>
    <w:rsid w:val="008974FB"/>
    <w:rsid w:val="008A2B35"/>
    <w:rsid w:val="008A4DDF"/>
    <w:rsid w:val="008A53DB"/>
    <w:rsid w:val="008D08C3"/>
    <w:rsid w:val="008F1BEF"/>
    <w:rsid w:val="008F222B"/>
    <w:rsid w:val="008F3A7F"/>
    <w:rsid w:val="008F5E45"/>
    <w:rsid w:val="00900CE5"/>
    <w:rsid w:val="0090497E"/>
    <w:rsid w:val="00912615"/>
    <w:rsid w:val="009254D1"/>
    <w:rsid w:val="009435AB"/>
    <w:rsid w:val="00945145"/>
    <w:rsid w:val="00947240"/>
    <w:rsid w:val="00947708"/>
    <w:rsid w:val="0095032A"/>
    <w:rsid w:val="00952FEA"/>
    <w:rsid w:val="00954DCB"/>
    <w:rsid w:val="00966896"/>
    <w:rsid w:val="00974DCE"/>
    <w:rsid w:val="00982E9D"/>
    <w:rsid w:val="00997BD0"/>
    <w:rsid w:val="009B7DB5"/>
    <w:rsid w:val="009D232F"/>
    <w:rsid w:val="009E63B9"/>
    <w:rsid w:val="00A02667"/>
    <w:rsid w:val="00A1205A"/>
    <w:rsid w:val="00A14F76"/>
    <w:rsid w:val="00A15386"/>
    <w:rsid w:val="00A160F0"/>
    <w:rsid w:val="00A31E34"/>
    <w:rsid w:val="00A35585"/>
    <w:rsid w:val="00A35932"/>
    <w:rsid w:val="00A43791"/>
    <w:rsid w:val="00A43DEC"/>
    <w:rsid w:val="00A4412B"/>
    <w:rsid w:val="00A4516E"/>
    <w:rsid w:val="00A53170"/>
    <w:rsid w:val="00A65116"/>
    <w:rsid w:val="00A73D4B"/>
    <w:rsid w:val="00A74001"/>
    <w:rsid w:val="00A77516"/>
    <w:rsid w:val="00A82654"/>
    <w:rsid w:val="00A86D8E"/>
    <w:rsid w:val="00A87A04"/>
    <w:rsid w:val="00A95C5B"/>
    <w:rsid w:val="00A97620"/>
    <w:rsid w:val="00AA5891"/>
    <w:rsid w:val="00AB5A99"/>
    <w:rsid w:val="00AC0CB9"/>
    <w:rsid w:val="00AD5CD1"/>
    <w:rsid w:val="00AE5AF1"/>
    <w:rsid w:val="00B16B80"/>
    <w:rsid w:val="00B22CE3"/>
    <w:rsid w:val="00B23B1B"/>
    <w:rsid w:val="00B325D0"/>
    <w:rsid w:val="00B41550"/>
    <w:rsid w:val="00B447B1"/>
    <w:rsid w:val="00B54ED9"/>
    <w:rsid w:val="00B554DF"/>
    <w:rsid w:val="00B60E5A"/>
    <w:rsid w:val="00B635DB"/>
    <w:rsid w:val="00B644B9"/>
    <w:rsid w:val="00B65B86"/>
    <w:rsid w:val="00B9098F"/>
    <w:rsid w:val="00B9738A"/>
    <w:rsid w:val="00BA53D6"/>
    <w:rsid w:val="00BB278A"/>
    <w:rsid w:val="00BB407B"/>
    <w:rsid w:val="00BC0155"/>
    <w:rsid w:val="00BC7340"/>
    <w:rsid w:val="00BD0B8F"/>
    <w:rsid w:val="00BD7ABE"/>
    <w:rsid w:val="00BF3990"/>
    <w:rsid w:val="00C02B47"/>
    <w:rsid w:val="00C14EC5"/>
    <w:rsid w:val="00C21545"/>
    <w:rsid w:val="00C31066"/>
    <w:rsid w:val="00C31586"/>
    <w:rsid w:val="00C47237"/>
    <w:rsid w:val="00C52DE9"/>
    <w:rsid w:val="00C67F57"/>
    <w:rsid w:val="00C7447D"/>
    <w:rsid w:val="00C77773"/>
    <w:rsid w:val="00C85570"/>
    <w:rsid w:val="00C9101E"/>
    <w:rsid w:val="00C95D9D"/>
    <w:rsid w:val="00C96E14"/>
    <w:rsid w:val="00C97652"/>
    <w:rsid w:val="00CA6C06"/>
    <w:rsid w:val="00CB3FAD"/>
    <w:rsid w:val="00CD3468"/>
    <w:rsid w:val="00CF7240"/>
    <w:rsid w:val="00D05E09"/>
    <w:rsid w:val="00D065E8"/>
    <w:rsid w:val="00D24E6A"/>
    <w:rsid w:val="00D33F76"/>
    <w:rsid w:val="00D43FEA"/>
    <w:rsid w:val="00D44487"/>
    <w:rsid w:val="00D44E26"/>
    <w:rsid w:val="00D44FB3"/>
    <w:rsid w:val="00D558B5"/>
    <w:rsid w:val="00D674EA"/>
    <w:rsid w:val="00D85EDB"/>
    <w:rsid w:val="00DA0E6F"/>
    <w:rsid w:val="00DA4DB0"/>
    <w:rsid w:val="00DB2FDD"/>
    <w:rsid w:val="00DB5FD1"/>
    <w:rsid w:val="00DC0EE7"/>
    <w:rsid w:val="00DC5FFE"/>
    <w:rsid w:val="00DD76B4"/>
    <w:rsid w:val="00DE4E9F"/>
    <w:rsid w:val="00DE7BD4"/>
    <w:rsid w:val="00E14587"/>
    <w:rsid w:val="00E25B27"/>
    <w:rsid w:val="00E45EC2"/>
    <w:rsid w:val="00E55F86"/>
    <w:rsid w:val="00E6020D"/>
    <w:rsid w:val="00E61DC7"/>
    <w:rsid w:val="00E67DF8"/>
    <w:rsid w:val="00E84BC3"/>
    <w:rsid w:val="00E91B86"/>
    <w:rsid w:val="00E93528"/>
    <w:rsid w:val="00EA7D37"/>
    <w:rsid w:val="00EB6D71"/>
    <w:rsid w:val="00ED3ACC"/>
    <w:rsid w:val="00ED62FB"/>
    <w:rsid w:val="00EE2404"/>
    <w:rsid w:val="00EE3D0A"/>
    <w:rsid w:val="00EE4D2F"/>
    <w:rsid w:val="00EF0F2D"/>
    <w:rsid w:val="00EF42DF"/>
    <w:rsid w:val="00EF4711"/>
    <w:rsid w:val="00EF6240"/>
    <w:rsid w:val="00F01B13"/>
    <w:rsid w:val="00F10F0C"/>
    <w:rsid w:val="00F162B5"/>
    <w:rsid w:val="00F228AD"/>
    <w:rsid w:val="00F24D8A"/>
    <w:rsid w:val="00F275B6"/>
    <w:rsid w:val="00F342AC"/>
    <w:rsid w:val="00F36F90"/>
    <w:rsid w:val="00F41A05"/>
    <w:rsid w:val="00F43B85"/>
    <w:rsid w:val="00F614D9"/>
    <w:rsid w:val="00F70DE3"/>
    <w:rsid w:val="00F8389E"/>
    <w:rsid w:val="00F868A9"/>
    <w:rsid w:val="00F91BC8"/>
    <w:rsid w:val="00FA1A20"/>
    <w:rsid w:val="00FA6598"/>
    <w:rsid w:val="00FC16F2"/>
    <w:rsid w:val="00FE7BDB"/>
    <w:rsid w:val="00FF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A186B-15E7-4FBB-8CE5-D84A7F287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071"/>
  </w:style>
  <w:style w:type="paragraph" w:styleId="6">
    <w:name w:val="heading 6"/>
    <w:basedOn w:val="a"/>
    <w:next w:val="a"/>
    <w:link w:val="60"/>
    <w:semiHidden/>
    <w:unhideWhenUsed/>
    <w:qFormat/>
    <w:rsid w:val="00343071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343071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4307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43071"/>
    <w:rPr>
      <w:color w:val="800080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34307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43071"/>
    <w:rPr>
      <w:sz w:val="20"/>
      <w:szCs w:val="20"/>
    </w:rPr>
  </w:style>
  <w:style w:type="paragraph" w:styleId="a7">
    <w:name w:val="annotation text"/>
    <w:basedOn w:val="a"/>
    <w:link w:val="1"/>
    <w:uiPriority w:val="99"/>
    <w:semiHidden/>
    <w:unhideWhenUsed/>
    <w:rsid w:val="0034307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uiPriority w:val="99"/>
    <w:semiHidden/>
    <w:rsid w:val="00343071"/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343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43071"/>
  </w:style>
  <w:style w:type="paragraph" w:styleId="ab">
    <w:name w:val="footer"/>
    <w:basedOn w:val="a"/>
    <w:link w:val="ac"/>
    <w:uiPriority w:val="99"/>
    <w:unhideWhenUsed/>
    <w:rsid w:val="00343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43071"/>
  </w:style>
  <w:style w:type="paragraph" w:styleId="ad">
    <w:name w:val="endnote text"/>
    <w:basedOn w:val="a"/>
    <w:link w:val="10"/>
    <w:uiPriority w:val="99"/>
    <w:semiHidden/>
    <w:unhideWhenUsed/>
    <w:rsid w:val="0034307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uiPriority w:val="99"/>
    <w:semiHidden/>
    <w:rsid w:val="00343071"/>
    <w:rPr>
      <w:sz w:val="20"/>
      <w:szCs w:val="20"/>
    </w:rPr>
  </w:style>
  <w:style w:type="paragraph" w:styleId="af">
    <w:name w:val="Body Text Indent"/>
    <w:basedOn w:val="a"/>
    <w:link w:val="af0"/>
    <w:semiHidden/>
    <w:unhideWhenUsed/>
    <w:rsid w:val="00343071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0">
    <w:name w:val="Основной текст с отступом Знак"/>
    <w:basedOn w:val="a0"/>
    <w:link w:val="af"/>
    <w:semiHidden/>
    <w:rsid w:val="00343071"/>
    <w:rPr>
      <w:rFonts w:ascii="Century Gothic" w:eastAsia="Times New Roman" w:hAnsi="Century Gothic" w:cs="Times New Roman"/>
      <w:lang w:val="en-US"/>
    </w:rPr>
  </w:style>
  <w:style w:type="paragraph" w:styleId="af1">
    <w:name w:val="annotation subject"/>
    <w:basedOn w:val="a7"/>
    <w:next w:val="a7"/>
    <w:link w:val="11"/>
    <w:uiPriority w:val="99"/>
    <w:semiHidden/>
    <w:unhideWhenUsed/>
    <w:rsid w:val="00343071"/>
    <w:rPr>
      <w:b/>
      <w:bCs/>
    </w:rPr>
  </w:style>
  <w:style w:type="character" w:customStyle="1" w:styleId="af2">
    <w:name w:val="Тема примечания Знак"/>
    <w:basedOn w:val="a8"/>
    <w:uiPriority w:val="99"/>
    <w:semiHidden/>
    <w:rsid w:val="00343071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343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43071"/>
    <w:rPr>
      <w:rFonts w:ascii="Tahoma" w:hAnsi="Tahoma" w:cs="Tahoma"/>
      <w:sz w:val="16"/>
      <w:szCs w:val="16"/>
    </w:rPr>
  </w:style>
  <w:style w:type="character" w:customStyle="1" w:styleId="af5">
    <w:name w:val="Без интервала Знак"/>
    <w:aliases w:val="Обрнадзор Знак,Без интервала1 Знак"/>
    <w:link w:val="af6"/>
    <w:uiPriority w:val="1"/>
    <w:locked/>
    <w:rsid w:val="00343071"/>
  </w:style>
  <w:style w:type="paragraph" w:styleId="af6">
    <w:name w:val="No Spacing"/>
    <w:aliases w:val="Обрнадзор,Без интервала1"/>
    <w:link w:val="af5"/>
    <w:uiPriority w:val="1"/>
    <w:qFormat/>
    <w:rsid w:val="00343071"/>
    <w:pPr>
      <w:spacing w:after="0" w:line="240" w:lineRule="auto"/>
    </w:pPr>
  </w:style>
  <w:style w:type="character" w:customStyle="1" w:styleId="af7">
    <w:name w:val="Абзац списка Знак"/>
    <w:aliases w:val="Варианты ответов Знак"/>
    <w:link w:val="af8"/>
    <w:uiPriority w:val="34"/>
    <w:locked/>
    <w:rsid w:val="003430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aliases w:val="Варианты ответов"/>
    <w:basedOn w:val="a"/>
    <w:link w:val="af7"/>
    <w:uiPriority w:val="34"/>
    <w:qFormat/>
    <w:rsid w:val="003430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430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">
    <w:name w:val="ConsPlusNormal Знак"/>
    <w:link w:val="ConsPlusNormal0"/>
    <w:locked/>
    <w:rsid w:val="0034307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3430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343071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1KGK9">
    <w:name w:val="1KG=K9"/>
    <w:basedOn w:val="a"/>
    <w:rsid w:val="00343071"/>
    <w:pPr>
      <w:snapToGrid w:val="0"/>
      <w:spacing w:after="0" w:line="240" w:lineRule="auto"/>
    </w:pPr>
    <w:rPr>
      <w:rFonts w:ascii="MS Sans Serif" w:hAnsi="MS Sans Serif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430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endnote reference"/>
    <w:basedOn w:val="a0"/>
    <w:uiPriority w:val="99"/>
    <w:semiHidden/>
    <w:unhideWhenUsed/>
    <w:rsid w:val="00343071"/>
    <w:rPr>
      <w:vertAlign w:val="superscript"/>
    </w:rPr>
  </w:style>
  <w:style w:type="character" w:customStyle="1" w:styleId="10">
    <w:name w:val="Текст концевой сноски Знак1"/>
    <w:basedOn w:val="a0"/>
    <w:link w:val="ad"/>
    <w:uiPriority w:val="99"/>
    <w:semiHidden/>
    <w:locked/>
    <w:rsid w:val="00343071"/>
    <w:rPr>
      <w:sz w:val="20"/>
      <w:szCs w:val="20"/>
    </w:rPr>
  </w:style>
  <w:style w:type="character" w:customStyle="1" w:styleId="1">
    <w:name w:val="Текст примечания Знак1"/>
    <w:basedOn w:val="a0"/>
    <w:link w:val="a7"/>
    <w:uiPriority w:val="99"/>
    <w:semiHidden/>
    <w:locked/>
    <w:rsid w:val="00343071"/>
    <w:rPr>
      <w:sz w:val="20"/>
      <w:szCs w:val="20"/>
    </w:rPr>
  </w:style>
  <w:style w:type="character" w:customStyle="1" w:styleId="11">
    <w:name w:val="Тема примечания Знак1"/>
    <w:basedOn w:val="1"/>
    <w:link w:val="af1"/>
    <w:uiPriority w:val="99"/>
    <w:semiHidden/>
    <w:locked/>
    <w:rsid w:val="00343071"/>
    <w:rPr>
      <w:b/>
      <w:bCs/>
      <w:sz w:val="20"/>
      <w:szCs w:val="20"/>
    </w:rPr>
  </w:style>
  <w:style w:type="table" w:styleId="afa">
    <w:name w:val="Table Grid"/>
    <w:basedOn w:val="a1"/>
    <w:uiPriority w:val="59"/>
    <w:rsid w:val="00343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rmal (Web)"/>
    <w:basedOn w:val="a"/>
    <w:uiPriority w:val="99"/>
    <w:semiHidden/>
    <w:unhideWhenUsed/>
    <w:rsid w:val="005A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BA5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7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7E4D8-9A40-41B9-B6AA-FE054A7D6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hozyainova-ti</dc:creator>
  <cp:lastModifiedBy>Минич А.А.</cp:lastModifiedBy>
  <cp:revision>4</cp:revision>
  <cp:lastPrinted>2022-04-08T11:16:00Z</cp:lastPrinted>
  <dcterms:created xsi:type="dcterms:W3CDTF">2022-04-27T10:09:00Z</dcterms:created>
  <dcterms:modified xsi:type="dcterms:W3CDTF">2022-04-27T10:56:00Z</dcterms:modified>
</cp:coreProperties>
</file>